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91CEB" w14:textId="77777777" w:rsidR="000A784F" w:rsidRDefault="00000000" w:rsidP="002E2821">
      <w:pPr>
        <w:pStyle w:val="1"/>
        <w:spacing w:after="0" w:line="264" w:lineRule="auto"/>
        <w:ind w:firstLine="0"/>
        <w:jc w:val="center"/>
      </w:pPr>
      <w:r>
        <w:rPr>
          <w:rStyle w:val="a3"/>
          <w:b/>
          <w:bCs/>
        </w:rPr>
        <w:t>ПРИМЕРНОЕ ПОЛОЖЕНИЕ</w:t>
      </w:r>
    </w:p>
    <w:p w14:paraId="6A3764FF" w14:textId="77777777" w:rsidR="000A784F" w:rsidRDefault="00000000">
      <w:pPr>
        <w:pStyle w:val="1"/>
        <w:spacing w:after="320" w:line="264" w:lineRule="auto"/>
        <w:ind w:firstLine="0"/>
        <w:jc w:val="center"/>
      </w:pPr>
      <w:r>
        <w:rPr>
          <w:rStyle w:val="a3"/>
          <w:b/>
          <w:bCs/>
        </w:rPr>
        <w:t>О НОРМАХ ПРОФЕССИОНАЛЬНОЙ ЭТИКИ ПЕДАГОГИЧЕСКИХ</w:t>
      </w:r>
      <w:r>
        <w:rPr>
          <w:rStyle w:val="a3"/>
          <w:b/>
          <w:bCs/>
        </w:rPr>
        <w:br/>
        <w:t>РАБОТНИКОВ</w:t>
      </w:r>
    </w:p>
    <w:p w14:paraId="6A2A6DC4" w14:textId="77777777" w:rsidR="000A784F" w:rsidRPr="00CD4947" w:rsidRDefault="00000000" w:rsidP="0099142C">
      <w:pPr>
        <w:pStyle w:val="11"/>
        <w:keepNext/>
        <w:keepLines/>
        <w:widowControl/>
        <w:numPr>
          <w:ilvl w:val="0"/>
          <w:numId w:val="1"/>
        </w:numPr>
        <w:tabs>
          <w:tab w:val="left" w:pos="3672"/>
        </w:tabs>
        <w:spacing w:after="0" w:line="240" w:lineRule="auto"/>
        <w:ind w:left="57" w:right="57" w:firstLine="0"/>
        <w:jc w:val="both"/>
        <w:outlineLvl w:val="9"/>
        <w:rPr>
          <w:rStyle w:val="10"/>
          <w:sz w:val="28"/>
          <w:szCs w:val="28"/>
        </w:rPr>
      </w:pPr>
      <w:bookmarkStart w:id="0" w:name="bookmark0"/>
      <w:r w:rsidRPr="00CD4947">
        <w:rPr>
          <w:rStyle w:val="10"/>
          <w:sz w:val="28"/>
          <w:szCs w:val="28"/>
        </w:rPr>
        <w:t>Общие положения</w:t>
      </w:r>
      <w:bookmarkEnd w:id="0"/>
    </w:p>
    <w:p w14:paraId="0D78BEDA" w14:textId="77777777" w:rsidR="00CD4947" w:rsidRPr="00CD4947" w:rsidRDefault="00CD4947" w:rsidP="0099142C">
      <w:pPr>
        <w:pStyle w:val="11"/>
        <w:keepNext/>
        <w:keepLines/>
        <w:widowControl/>
        <w:tabs>
          <w:tab w:val="left" w:pos="3672"/>
        </w:tabs>
        <w:spacing w:after="0" w:line="240" w:lineRule="auto"/>
        <w:ind w:left="57" w:right="57" w:firstLine="0"/>
        <w:jc w:val="both"/>
        <w:outlineLvl w:val="9"/>
        <w:rPr>
          <w:sz w:val="28"/>
          <w:szCs w:val="28"/>
        </w:rPr>
      </w:pPr>
    </w:p>
    <w:p w14:paraId="78C1DDF4" w14:textId="3D283959" w:rsidR="000A784F" w:rsidRPr="00CD4947" w:rsidRDefault="00000000" w:rsidP="0099142C">
      <w:pPr>
        <w:pStyle w:val="1"/>
        <w:widowControl/>
        <w:numPr>
          <w:ilvl w:val="0"/>
          <w:numId w:val="2"/>
        </w:numPr>
        <w:tabs>
          <w:tab w:val="left" w:pos="1062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 xml:space="preserve">Примерное положение о нормах профессиональной этики педагогических работников (далее </w:t>
      </w:r>
      <w:r w:rsidR="00CD4947">
        <w:rPr>
          <w:rStyle w:val="a3"/>
          <w:sz w:val="28"/>
          <w:szCs w:val="28"/>
        </w:rPr>
        <w:t>–</w:t>
      </w:r>
      <w:r w:rsidRPr="00CD4947">
        <w:rPr>
          <w:rStyle w:val="a3"/>
          <w:sz w:val="28"/>
          <w:szCs w:val="28"/>
        </w:rPr>
        <w:t xml:space="preserve">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г. № 273-ФЗ "Об образовании в Российской Федерации" (далее </w:t>
      </w:r>
      <w:r w:rsidR="00CD4947">
        <w:rPr>
          <w:rStyle w:val="a3"/>
          <w:sz w:val="28"/>
          <w:szCs w:val="28"/>
        </w:rPr>
        <w:t>–</w:t>
      </w:r>
      <w:r w:rsidRPr="00CD4947">
        <w:rPr>
          <w:rStyle w:val="a3"/>
          <w:sz w:val="28"/>
          <w:szCs w:val="28"/>
        </w:rPr>
        <w:t xml:space="preserve"> Закон об образовании), Федерального закона от 25 декабря 2008г. № 273-ФЗ «О противодействии коррупции» и Федерального закона от 29 декабря 2010 г. № 436-ФЗ "О защите детей от информации, причиняющей вред их здоровью и развитию".</w:t>
      </w:r>
    </w:p>
    <w:p w14:paraId="406CCD1B" w14:textId="1301EA70" w:rsidR="000A784F" w:rsidRDefault="00000000" w:rsidP="0099142C">
      <w:pPr>
        <w:pStyle w:val="1"/>
        <w:widowControl/>
        <w:numPr>
          <w:ilvl w:val="0"/>
          <w:numId w:val="2"/>
        </w:numPr>
        <w:tabs>
          <w:tab w:val="left" w:pos="1062"/>
        </w:tabs>
        <w:spacing w:after="0" w:line="240" w:lineRule="auto"/>
        <w:ind w:left="57" w:right="57" w:firstLine="560"/>
        <w:jc w:val="both"/>
        <w:rPr>
          <w:rStyle w:val="a3"/>
          <w:sz w:val="28"/>
          <w:szCs w:val="28"/>
        </w:rPr>
      </w:pPr>
      <w:r w:rsidRPr="00CD4947">
        <w:rPr>
          <w:rStyle w:val="a3"/>
          <w:sz w:val="28"/>
          <w:szCs w:val="28"/>
        </w:rPr>
        <w:t>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14:paraId="41FDDCB9" w14:textId="77777777" w:rsidR="00CD4947" w:rsidRPr="00CD4947" w:rsidRDefault="00CD4947" w:rsidP="0099142C">
      <w:pPr>
        <w:pStyle w:val="1"/>
        <w:widowControl/>
        <w:tabs>
          <w:tab w:val="left" w:pos="1062"/>
        </w:tabs>
        <w:spacing w:after="0" w:line="240" w:lineRule="auto"/>
        <w:ind w:left="57" w:right="57" w:firstLine="0"/>
        <w:jc w:val="both"/>
        <w:rPr>
          <w:sz w:val="28"/>
          <w:szCs w:val="28"/>
        </w:rPr>
      </w:pPr>
    </w:p>
    <w:p w14:paraId="29055B34" w14:textId="77777777" w:rsidR="000A784F" w:rsidRPr="00CD4947" w:rsidRDefault="00000000" w:rsidP="0099142C">
      <w:pPr>
        <w:pStyle w:val="11"/>
        <w:keepNext/>
        <w:keepLines/>
        <w:widowControl/>
        <w:numPr>
          <w:ilvl w:val="0"/>
          <w:numId w:val="1"/>
        </w:numPr>
        <w:tabs>
          <w:tab w:val="left" w:pos="996"/>
        </w:tabs>
        <w:spacing w:after="0" w:line="240" w:lineRule="auto"/>
        <w:ind w:left="57" w:right="57" w:firstLine="560"/>
        <w:jc w:val="both"/>
        <w:outlineLvl w:val="9"/>
        <w:rPr>
          <w:rStyle w:val="10"/>
          <w:b/>
          <w:bCs/>
          <w:sz w:val="28"/>
          <w:szCs w:val="28"/>
        </w:rPr>
      </w:pPr>
      <w:bookmarkStart w:id="1" w:name="bookmark2"/>
      <w:r w:rsidRPr="00CD4947">
        <w:rPr>
          <w:rStyle w:val="10"/>
          <w:sz w:val="28"/>
          <w:szCs w:val="28"/>
        </w:rPr>
        <w:t>Нормы профессиональной этики педагогических работников</w:t>
      </w:r>
      <w:bookmarkEnd w:id="1"/>
    </w:p>
    <w:p w14:paraId="5D648C27" w14:textId="77777777" w:rsidR="00CD4947" w:rsidRPr="00CD4947" w:rsidRDefault="00CD4947" w:rsidP="0099142C">
      <w:pPr>
        <w:pStyle w:val="11"/>
        <w:keepNext/>
        <w:keepLines/>
        <w:widowControl/>
        <w:tabs>
          <w:tab w:val="left" w:pos="996"/>
        </w:tabs>
        <w:spacing w:after="0" w:line="240" w:lineRule="auto"/>
        <w:ind w:left="57" w:right="57" w:firstLine="0"/>
        <w:jc w:val="both"/>
        <w:outlineLvl w:val="9"/>
        <w:rPr>
          <w:sz w:val="28"/>
          <w:szCs w:val="28"/>
        </w:rPr>
      </w:pPr>
    </w:p>
    <w:p w14:paraId="4D889DED" w14:textId="5988DA3B" w:rsidR="000A784F" w:rsidRPr="00CD4947" w:rsidRDefault="00000000" w:rsidP="0099142C">
      <w:pPr>
        <w:pStyle w:val="1"/>
        <w:widowControl/>
        <w:numPr>
          <w:ilvl w:val="0"/>
          <w:numId w:val="8"/>
        </w:numPr>
        <w:tabs>
          <w:tab w:val="left" w:pos="883"/>
        </w:tabs>
        <w:spacing w:after="0" w:line="240" w:lineRule="auto"/>
        <w:ind w:left="57" w:right="57" w:firstLine="3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 xml:space="preserve">Профессиональная этика педагогических работников </w:t>
      </w:r>
      <w:r w:rsidR="00CD4947">
        <w:rPr>
          <w:rStyle w:val="a3"/>
          <w:sz w:val="28"/>
          <w:szCs w:val="28"/>
        </w:rPr>
        <w:t>–</w:t>
      </w:r>
      <w:r w:rsidRPr="00CD4947">
        <w:rPr>
          <w:rStyle w:val="a3"/>
          <w:sz w:val="28"/>
          <w:szCs w:val="28"/>
        </w:rPr>
        <w:t xml:space="preserve"> совокупность моральных норм, определяющих их отношение к своему профессиональному долгу и ко всем участникам образовательных отношений.</w:t>
      </w:r>
    </w:p>
    <w:p w14:paraId="0D1F643E" w14:textId="1363D661" w:rsidR="000A784F" w:rsidRPr="00CD4947" w:rsidRDefault="00000000" w:rsidP="0099142C">
      <w:pPr>
        <w:pStyle w:val="1"/>
        <w:widowControl/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Нормы профессиональной этики, предусмотренные Законом об образовании:</w:t>
      </w:r>
    </w:p>
    <w:p w14:paraId="08555B85" w14:textId="77777777" w:rsidR="000A784F" w:rsidRPr="00CD4947" w:rsidRDefault="00000000" w:rsidP="0099142C">
      <w:pPr>
        <w:pStyle w:val="1"/>
        <w:widowControl/>
        <w:numPr>
          <w:ilvl w:val="0"/>
          <w:numId w:val="4"/>
        </w:numPr>
        <w:tabs>
          <w:tab w:val="left" w:pos="864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обязанность педагогических работников следовать требованиям профессиональной этики (п.2 ч.1 ст.48);</w:t>
      </w:r>
    </w:p>
    <w:p w14:paraId="4DA4AB3F" w14:textId="77777777" w:rsidR="000A784F" w:rsidRPr="00CD4947" w:rsidRDefault="00000000" w:rsidP="0099142C">
      <w:pPr>
        <w:pStyle w:val="1"/>
        <w:widowControl/>
        <w:numPr>
          <w:ilvl w:val="0"/>
          <w:numId w:val="4"/>
        </w:numPr>
        <w:tabs>
          <w:tab w:val="left" w:pos="864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закрепление норм профессиональной этики в локальных нормативных актах образовательной организации (ч.4 ст.47);</w:t>
      </w:r>
    </w:p>
    <w:p w14:paraId="414A76FD" w14:textId="76C57A69" w:rsidR="000A784F" w:rsidRPr="00CD4947" w:rsidRDefault="00000000" w:rsidP="0099142C">
      <w:pPr>
        <w:pStyle w:val="1"/>
        <w:widowControl/>
        <w:numPr>
          <w:ilvl w:val="0"/>
          <w:numId w:val="4"/>
        </w:numPr>
        <w:tabs>
          <w:tab w:val="left" w:pos="864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ответственность педагогических работников за неисполнение или ненадлежащее исполнение обязанности по соблюдению норм профессиональной этики (ч.4 ст.48).</w:t>
      </w:r>
    </w:p>
    <w:p w14:paraId="60C39F5A" w14:textId="2C8C4E0D" w:rsidR="000A784F" w:rsidRPr="00CD4947" w:rsidRDefault="00000000" w:rsidP="0099142C">
      <w:pPr>
        <w:pStyle w:val="1"/>
        <w:widowControl/>
        <w:numPr>
          <w:ilvl w:val="0"/>
          <w:numId w:val="8"/>
        </w:numPr>
        <w:tabs>
          <w:tab w:val="left" w:pos="879"/>
        </w:tabs>
        <w:spacing w:after="0" w:line="240" w:lineRule="auto"/>
        <w:ind w:left="57" w:right="57" w:firstLine="3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Педагогические работники при всех обстоятельствах должны сохранять честь и достоинство, присущие их деятельности.</w:t>
      </w:r>
    </w:p>
    <w:p w14:paraId="634C101F" w14:textId="2833289E" w:rsidR="000A784F" w:rsidRPr="00CD4947" w:rsidRDefault="00000000" w:rsidP="0099142C">
      <w:pPr>
        <w:pStyle w:val="1"/>
        <w:widowControl/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Педагогические работники, сознавая ответственность перед</w:t>
      </w:r>
      <w:r w:rsidR="00CD4947">
        <w:rPr>
          <w:sz w:val="28"/>
          <w:szCs w:val="28"/>
        </w:rPr>
        <w:t xml:space="preserve"> </w:t>
      </w:r>
      <w:r w:rsidRPr="00CD4947">
        <w:rPr>
          <w:rStyle w:val="a3"/>
          <w:sz w:val="28"/>
          <w:szCs w:val="28"/>
        </w:rPr>
        <w:t>государством, обществом и гражданами, призваны:</w:t>
      </w:r>
    </w:p>
    <w:p w14:paraId="78135DDC" w14:textId="5FC0EDA9" w:rsidR="000A784F" w:rsidRPr="00CD4947" w:rsidRDefault="00CD4947" w:rsidP="0099142C">
      <w:pPr>
        <w:pStyle w:val="1"/>
        <w:widowControl/>
        <w:numPr>
          <w:ilvl w:val="0"/>
          <w:numId w:val="5"/>
        </w:numPr>
        <w:tabs>
          <w:tab w:val="left" w:pos="893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CD4947">
        <w:rPr>
          <w:rStyle w:val="a3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14:paraId="1A04B0A5" w14:textId="076A5419" w:rsidR="000A784F" w:rsidRPr="00CD4947" w:rsidRDefault="00CD4947" w:rsidP="0099142C">
      <w:pPr>
        <w:pStyle w:val="1"/>
        <w:widowControl/>
        <w:numPr>
          <w:ilvl w:val="0"/>
          <w:numId w:val="5"/>
        </w:numPr>
        <w:tabs>
          <w:tab w:val="left" w:pos="893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CD4947">
        <w:rPr>
          <w:rStyle w:val="a3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40F956D3" w14:textId="05E981E9" w:rsidR="000A784F" w:rsidRPr="00CD4947" w:rsidRDefault="00CD4947" w:rsidP="0099142C">
      <w:pPr>
        <w:pStyle w:val="1"/>
        <w:widowControl/>
        <w:numPr>
          <w:ilvl w:val="0"/>
          <w:numId w:val="5"/>
        </w:numPr>
        <w:tabs>
          <w:tab w:val="left" w:pos="893"/>
        </w:tabs>
        <w:spacing w:after="0" w:line="240" w:lineRule="auto"/>
        <w:ind w:left="57" w:right="57" w:firstLine="56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 </w:t>
      </w:r>
      <w:r w:rsidRPr="00CD4947">
        <w:rPr>
          <w:rStyle w:val="a3"/>
          <w:sz w:val="28"/>
          <w:szCs w:val="28"/>
        </w:rPr>
        <w:t>проявлять доброжелательность, вежливость, тактичность</w:t>
      </w:r>
      <w:r>
        <w:rPr>
          <w:rStyle w:val="a3"/>
          <w:sz w:val="28"/>
          <w:szCs w:val="28"/>
        </w:rPr>
        <w:t xml:space="preserve">, </w:t>
      </w:r>
      <w:r w:rsidRPr="00CD4947">
        <w:rPr>
          <w:rStyle w:val="a3"/>
          <w:sz w:val="28"/>
          <w:szCs w:val="28"/>
        </w:rPr>
        <w:t>внимательность к обучающимся, их родителям (законным представителям)</w:t>
      </w:r>
      <w:r>
        <w:rPr>
          <w:rStyle w:val="a3"/>
          <w:sz w:val="28"/>
          <w:szCs w:val="28"/>
        </w:rPr>
        <w:t xml:space="preserve">, </w:t>
      </w:r>
      <w:r w:rsidRPr="00CD4947">
        <w:rPr>
          <w:rStyle w:val="a3"/>
          <w:sz w:val="28"/>
          <w:szCs w:val="28"/>
        </w:rPr>
        <w:t>коллегам;</w:t>
      </w:r>
    </w:p>
    <w:p w14:paraId="3884AEED" w14:textId="067281D8" w:rsidR="000A784F" w:rsidRPr="00CD4947" w:rsidRDefault="00CD4947" w:rsidP="0099142C">
      <w:pPr>
        <w:pStyle w:val="1"/>
        <w:widowControl/>
        <w:numPr>
          <w:ilvl w:val="0"/>
          <w:numId w:val="5"/>
        </w:numPr>
        <w:tabs>
          <w:tab w:val="left" w:pos="893"/>
        </w:tabs>
        <w:suppressAutoHyphens/>
        <w:spacing w:after="0" w:line="240" w:lineRule="auto"/>
        <w:ind w:left="57" w:right="57" w:firstLine="56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CD4947">
        <w:rPr>
          <w:rStyle w:val="a3"/>
          <w:sz w:val="28"/>
          <w:szCs w:val="28"/>
        </w:rPr>
        <w:t>проявлять уважение к культуре многонационального народа Российской Федерации, учитывать культурные и иные особенности различных социальных групп, способствовать межнациональному и межрелигиозному взаимодействию между обучающимися;</w:t>
      </w:r>
    </w:p>
    <w:p w14:paraId="55377E82" w14:textId="10F5F6BF" w:rsidR="000A784F" w:rsidRPr="00CD4947" w:rsidRDefault="00CD4947" w:rsidP="0099142C">
      <w:pPr>
        <w:pStyle w:val="1"/>
        <w:widowControl/>
        <w:numPr>
          <w:ilvl w:val="0"/>
          <w:numId w:val="5"/>
        </w:numPr>
        <w:tabs>
          <w:tab w:val="left" w:pos="893"/>
        </w:tabs>
        <w:suppressAutoHyphens/>
        <w:spacing w:after="0" w:line="240" w:lineRule="auto"/>
        <w:ind w:left="57" w:right="57" w:firstLine="56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  <w:r w:rsidRPr="00CD4947">
        <w:rPr>
          <w:rStyle w:val="a3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организаций, соблюдать беспристрастность, исключающую возможность Влияния на свою профессиональную деятельность;</w:t>
      </w:r>
    </w:p>
    <w:p w14:paraId="4CFD14D9" w14:textId="77777777" w:rsidR="000A784F" w:rsidRPr="00CD4947" w:rsidRDefault="00000000" w:rsidP="0099142C">
      <w:pPr>
        <w:pStyle w:val="1"/>
        <w:widowControl/>
        <w:numPr>
          <w:ilvl w:val="0"/>
          <w:numId w:val="6"/>
        </w:numPr>
        <w:tabs>
          <w:tab w:val="left" w:pos="943"/>
        </w:tabs>
        <w:suppressAutoHyphens/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14:paraId="24159795" w14:textId="00790226" w:rsidR="000A784F" w:rsidRPr="00CD4947" w:rsidRDefault="00000000" w:rsidP="0099142C">
      <w:pPr>
        <w:pStyle w:val="1"/>
        <w:widowControl/>
        <w:numPr>
          <w:ilvl w:val="0"/>
          <w:numId w:val="6"/>
        </w:numPr>
        <w:tabs>
          <w:tab w:val="left" w:pos="893"/>
        </w:tabs>
        <w:suppressAutoHyphens/>
        <w:spacing w:after="0" w:line="240" w:lineRule="auto"/>
        <w:ind w:left="57" w:right="57" w:firstLine="561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придерживаться аккуратного внешнего вида, соответствующего профессиональному этикету, преподаваемой дисциплине, задачам реализуемой образовательной программы с учетом религиозных,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Федерации, а такж</w:t>
      </w:r>
      <w:r w:rsidR="0099142C">
        <w:rPr>
          <w:rStyle w:val="a3"/>
          <w:sz w:val="28"/>
          <w:szCs w:val="28"/>
        </w:rPr>
        <w:t xml:space="preserve">е </w:t>
      </w:r>
      <w:r w:rsidRPr="00CD4947">
        <w:rPr>
          <w:rStyle w:val="a3"/>
          <w:sz w:val="28"/>
          <w:szCs w:val="28"/>
        </w:rPr>
        <w:t>с учетом индивидуальных особенностей педагогического работника;</w:t>
      </w:r>
    </w:p>
    <w:p w14:paraId="1D890A1B" w14:textId="7B23EF4E" w:rsidR="000A784F" w:rsidRPr="0099142C" w:rsidRDefault="00000000" w:rsidP="0099142C">
      <w:pPr>
        <w:pStyle w:val="1"/>
        <w:widowControl/>
        <w:numPr>
          <w:ilvl w:val="0"/>
          <w:numId w:val="6"/>
        </w:numPr>
        <w:tabs>
          <w:tab w:val="left" w:pos="896"/>
        </w:tabs>
        <w:suppressAutoHyphens/>
        <w:spacing w:after="0" w:line="240" w:lineRule="auto"/>
        <w:ind w:left="57" w:right="57" w:firstLine="56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 xml:space="preserve">соблюдать правила русского языка, культуру своей речи, не допускать использования ненормативной лексики, оскорбительных и дискриминационных высказываний; предъявления неправомерных обвинений, а также угроз, выражений или действий, препятствующих нормальному общению или провоцирующих противоправное поведение, в том числе при взаимодействии </w:t>
      </w:r>
      <w:r w:rsidR="00F5096E">
        <w:rPr>
          <w:rStyle w:val="a3"/>
          <w:sz w:val="28"/>
          <w:szCs w:val="28"/>
        </w:rPr>
        <w:br/>
      </w:r>
      <w:r w:rsidRPr="00CD4947">
        <w:rPr>
          <w:rStyle w:val="a3"/>
          <w:sz w:val="28"/>
          <w:szCs w:val="28"/>
        </w:rPr>
        <w:t>с участниками образовательных отношений посредством информационно-телекоммуникационной сети «Интернет», и (или) программ для электронных вычислительных машин, которые</w:t>
      </w:r>
      <w:r w:rsidR="0099142C">
        <w:rPr>
          <w:sz w:val="28"/>
          <w:szCs w:val="28"/>
        </w:rPr>
        <w:t xml:space="preserve"> </w:t>
      </w:r>
      <w:r w:rsidRPr="0099142C">
        <w:rPr>
          <w:rStyle w:val="a3"/>
          <w:sz w:val="28"/>
          <w:szCs w:val="28"/>
        </w:rPr>
        <w:t>предназначены и (или) используются для обмена электронными сообщениями (электронные мессенджеры);</w:t>
      </w:r>
    </w:p>
    <w:p w14:paraId="2D556B07" w14:textId="2CCC00E5" w:rsidR="000A784F" w:rsidRPr="00CD4947" w:rsidRDefault="00000000" w:rsidP="0099142C">
      <w:pPr>
        <w:pStyle w:val="1"/>
        <w:widowControl/>
        <w:numPr>
          <w:ilvl w:val="0"/>
          <w:numId w:val="6"/>
        </w:numPr>
        <w:tabs>
          <w:tab w:val="left" w:pos="899"/>
        </w:tabs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воздерживаться от размещения в информационно</w:t>
      </w:r>
      <w:r w:rsidR="00E06878">
        <w:rPr>
          <w:rStyle w:val="a3"/>
          <w:sz w:val="28"/>
          <w:szCs w:val="28"/>
        </w:rPr>
        <w:t>-</w:t>
      </w:r>
      <w:r w:rsidRPr="00CD4947">
        <w:rPr>
          <w:rStyle w:val="a3"/>
          <w:sz w:val="28"/>
          <w:szCs w:val="28"/>
        </w:rPr>
        <w:t>телекоммуникационной сети "Интернет”, в местах, доступных для детей, информации, причиняющий вред здоровью и (или) развитию детей;</w:t>
      </w:r>
    </w:p>
    <w:p w14:paraId="40F7AE61" w14:textId="77777777" w:rsidR="000A784F" w:rsidRPr="00CD4947" w:rsidRDefault="00000000" w:rsidP="0099142C">
      <w:pPr>
        <w:pStyle w:val="1"/>
        <w:widowControl/>
        <w:numPr>
          <w:ilvl w:val="0"/>
          <w:numId w:val="6"/>
        </w:numPr>
        <w:tabs>
          <w:tab w:val="left" w:pos="899"/>
        </w:tabs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CD4947">
        <w:rPr>
          <w:rStyle w:val="a3"/>
          <w:sz w:val="28"/>
          <w:szCs w:val="28"/>
        </w:rPr>
        <w:t>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деятельность, не терять самообладания, сохранять спокойствие, не поддаваться на провокации и стараться избегать конфликтных ситуаций;</w:t>
      </w:r>
    </w:p>
    <w:p w14:paraId="78E999F9" w14:textId="3E5B66FB" w:rsidR="000A784F" w:rsidRDefault="00000000" w:rsidP="0099142C">
      <w:pPr>
        <w:pStyle w:val="1"/>
        <w:widowControl/>
        <w:suppressAutoHyphens/>
        <w:spacing w:after="0" w:line="240" w:lineRule="auto"/>
        <w:ind w:left="57" w:right="57" w:firstLine="580"/>
        <w:jc w:val="both"/>
        <w:rPr>
          <w:rStyle w:val="a3"/>
          <w:sz w:val="28"/>
          <w:szCs w:val="28"/>
        </w:rPr>
      </w:pPr>
      <w:r w:rsidRPr="00CD4947">
        <w:rPr>
          <w:rStyle w:val="a3"/>
          <w:sz w:val="28"/>
          <w:szCs w:val="28"/>
        </w:rPr>
        <w:t xml:space="preserve">м) принимать меры по недопущению возникновения и урегулированию возникших случаев конфликта интересов,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</w:t>
      </w:r>
      <w:r w:rsidR="00F5096E">
        <w:rPr>
          <w:rStyle w:val="a3"/>
          <w:sz w:val="28"/>
          <w:szCs w:val="28"/>
        </w:rPr>
        <w:br/>
      </w:r>
      <w:r w:rsidRPr="00CD4947">
        <w:rPr>
          <w:rStyle w:val="a3"/>
          <w:sz w:val="28"/>
          <w:szCs w:val="28"/>
        </w:rPr>
        <w:t>в связи с исполнением своих должностных обязанностей.</w:t>
      </w:r>
    </w:p>
    <w:p w14:paraId="78ED30E2" w14:textId="77777777" w:rsidR="00CB7012" w:rsidRPr="00CD4947" w:rsidRDefault="00CB7012" w:rsidP="0099142C">
      <w:pPr>
        <w:pStyle w:val="1"/>
        <w:widowControl/>
        <w:suppressAutoHyphens/>
        <w:spacing w:after="0" w:line="240" w:lineRule="auto"/>
        <w:ind w:right="57" w:firstLine="0"/>
        <w:jc w:val="both"/>
        <w:rPr>
          <w:sz w:val="28"/>
          <w:szCs w:val="28"/>
        </w:rPr>
      </w:pPr>
    </w:p>
    <w:p w14:paraId="34C4E463" w14:textId="1BB5869D" w:rsidR="000A784F" w:rsidRDefault="00000000" w:rsidP="0099142C">
      <w:pPr>
        <w:pStyle w:val="1"/>
        <w:widowControl/>
        <w:numPr>
          <w:ilvl w:val="0"/>
          <w:numId w:val="1"/>
        </w:numPr>
        <w:suppressAutoHyphens/>
        <w:spacing w:after="0" w:line="240" w:lineRule="auto"/>
        <w:ind w:left="57" w:right="57" w:firstLine="0"/>
        <w:jc w:val="center"/>
        <w:rPr>
          <w:rStyle w:val="a3"/>
          <w:sz w:val="28"/>
          <w:szCs w:val="28"/>
        </w:rPr>
      </w:pPr>
      <w:r w:rsidRPr="00F5096E">
        <w:rPr>
          <w:rStyle w:val="a3"/>
          <w:sz w:val="28"/>
          <w:szCs w:val="28"/>
        </w:rPr>
        <w:t>Реализация права педагогических работников</w:t>
      </w:r>
      <w:r w:rsidR="00F5096E">
        <w:rPr>
          <w:rStyle w:val="a3"/>
          <w:sz w:val="28"/>
          <w:szCs w:val="28"/>
        </w:rPr>
        <w:t xml:space="preserve"> </w:t>
      </w:r>
      <w:r w:rsidRPr="00F5096E">
        <w:rPr>
          <w:rStyle w:val="a3"/>
          <w:sz w:val="28"/>
          <w:szCs w:val="28"/>
        </w:rPr>
        <w:t xml:space="preserve">на справедливое </w:t>
      </w:r>
      <w:r w:rsidR="00CB7012">
        <w:rPr>
          <w:rStyle w:val="a3"/>
          <w:sz w:val="28"/>
          <w:szCs w:val="28"/>
        </w:rPr>
        <w:br/>
      </w:r>
      <w:r w:rsidRPr="00F5096E">
        <w:rPr>
          <w:rStyle w:val="a3"/>
          <w:sz w:val="28"/>
          <w:szCs w:val="28"/>
        </w:rPr>
        <w:t>и объективное</w:t>
      </w:r>
      <w:r w:rsidR="00F5096E">
        <w:rPr>
          <w:rStyle w:val="a3"/>
          <w:sz w:val="28"/>
          <w:szCs w:val="28"/>
        </w:rPr>
        <w:t xml:space="preserve"> </w:t>
      </w:r>
      <w:r w:rsidRPr="00F5096E">
        <w:rPr>
          <w:rStyle w:val="a3"/>
          <w:sz w:val="28"/>
          <w:szCs w:val="28"/>
        </w:rPr>
        <w:t>расследование нарушения норм</w:t>
      </w:r>
      <w:r w:rsidR="00F5096E">
        <w:rPr>
          <w:rStyle w:val="a3"/>
          <w:sz w:val="28"/>
          <w:szCs w:val="28"/>
        </w:rPr>
        <w:t xml:space="preserve"> </w:t>
      </w:r>
      <w:r w:rsidRPr="00F5096E">
        <w:rPr>
          <w:rStyle w:val="a3"/>
          <w:sz w:val="28"/>
          <w:szCs w:val="28"/>
        </w:rPr>
        <w:t>профессиональной этики педагогических работников</w:t>
      </w:r>
    </w:p>
    <w:p w14:paraId="52FAA561" w14:textId="77777777" w:rsidR="00F5096E" w:rsidRPr="00F5096E" w:rsidRDefault="00F5096E" w:rsidP="0099142C">
      <w:pPr>
        <w:pStyle w:val="1"/>
        <w:widowControl/>
        <w:suppressAutoHyphens/>
        <w:spacing w:after="0" w:line="240" w:lineRule="auto"/>
        <w:ind w:left="57" w:right="57" w:firstLine="0"/>
        <w:jc w:val="both"/>
        <w:rPr>
          <w:sz w:val="28"/>
          <w:szCs w:val="28"/>
        </w:rPr>
      </w:pPr>
    </w:p>
    <w:p w14:paraId="007A786B" w14:textId="696F9283" w:rsidR="000A784F" w:rsidRPr="00F5096E" w:rsidRDefault="00000000" w:rsidP="0099142C">
      <w:pPr>
        <w:pStyle w:val="1"/>
        <w:widowControl/>
        <w:numPr>
          <w:ilvl w:val="0"/>
          <w:numId w:val="7"/>
        </w:numPr>
        <w:tabs>
          <w:tab w:val="left" w:pos="899"/>
        </w:tabs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>Образовательная организация стремится обеспечить защиту чести, достоинства и деловой репутации педагогических работников, способствовать формированию благоприятного для эффективной работы морально-психологического климата, а также справедливое и объективное расследование нарушения норм профессиональной этики педагогических работников.</w:t>
      </w:r>
    </w:p>
    <w:p w14:paraId="756A5B2A" w14:textId="4CF848A2" w:rsidR="000A784F" w:rsidRPr="00F5096E" w:rsidRDefault="00000000" w:rsidP="0099142C">
      <w:pPr>
        <w:pStyle w:val="1"/>
        <w:widowControl/>
        <w:numPr>
          <w:ilvl w:val="0"/>
          <w:numId w:val="7"/>
        </w:numPr>
        <w:tabs>
          <w:tab w:val="left" w:pos="899"/>
        </w:tabs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>Случаи нарушения норм профессиональной этики педагогических работников, установленных разделом II настоящего Положения,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 деятельность, в соответствии с частью 2 статьи 45 Федерального закона от 29 декабря 2012 г. № 273-ФЗ "Об образовании в Российской Федерации".</w:t>
      </w:r>
    </w:p>
    <w:p w14:paraId="0C38403D" w14:textId="764C4370" w:rsidR="000A784F" w:rsidRPr="00F5096E" w:rsidRDefault="00000000" w:rsidP="0099142C">
      <w:pPr>
        <w:pStyle w:val="1"/>
        <w:widowControl/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 xml:space="preserve"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порядок рассмотрения индивидуальных трудовых споров в судах </w:t>
      </w:r>
      <w:r w:rsidR="0099142C">
        <w:rPr>
          <w:rStyle w:val="a3"/>
          <w:sz w:val="28"/>
          <w:szCs w:val="28"/>
        </w:rPr>
        <w:t>–</w:t>
      </w:r>
      <w:r w:rsidRPr="00F5096E">
        <w:rPr>
          <w:rStyle w:val="a3"/>
          <w:sz w:val="28"/>
          <w:szCs w:val="28"/>
        </w:rPr>
        <w:t xml:space="preserve"> гражданским процессуальным законодательством Российской Федерации.</w:t>
      </w:r>
    </w:p>
    <w:p w14:paraId="125F77BF" w14:textId="17B848FD" w:rsidR="000A784F" w:rsidRPr="0099142C" w:rsidRDefault="00000000" w:rsidP="0099142C">
      <w:pPr>
        <w:pStyle w:val="1"/>
        <w:widowControl/>
        <w:numPr>
          <w:ilvl w:val="0"/>
          <w:numId w:val="7"/>
        </w:numPr>
        <w:tabs>
          <w:tab w:val="left" w:pos="899"/>
        </w:tabs>
        <w:suppressAutoHyphens/>
        <w:spacing w:after="0" w:line="240" w:lineRule="auto"/>
        <w:ind w:left="57" w:right="57" w:firstLine="58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</w:t>
      </w:r>
      <w:r w:rsidR="0099142C">
        <w:rPr>
          <w:sz w:val="28"/>
          <w:szCs w:val="28"/>
        </w:rPr>
        <w:t xml:space="preserve"> </w:t>
      </w:r>
      <w:r w:rsidRPr="0099142C">
        <w:rPr>
          <w:rStyle w:val="a3"/>
          <w:sz w:val="28"/>
          <w:szCs w:val="28"/>
        </w:rPr>
        <w:t>участниками образовательных отношений.</w:t>
      </w:r>
    </w:p>
    <w:p w14:paraId="7381A5FD" w14:textId="3576A508" w:rsidR="000A784F" w:rsidRPr="00F5096E" w:rsidRDefault="00000000" w:rsidP="0099142C">
      <w:pPr>
        <w:pStyle w:val="1"/>
        <w:widowControl/>
        <w:numPr>
          <w:ilvl w:val="0"/>
          <w:numId w:val="7"/>
        </w:numPr>
        <w:tabs>
          <w:tab w:val="left" w:pos="904"/>
        </w:tabs>
        <w:suppressAutoHyphens/>
        <w:spacing w:after="0" w:line="240" w:lineRule="auto"/>
        <w:ind w:left="57" w:right="57" w:firstLine="62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14:paraId="4FC9BF50" w14:textId="64ACEB2D" w:rsidR="000A784F" w:rsidRPr="00F5096E" w:rsidRDefault="00000000" w:rsidP="0099142C">
      <w:pPr>
        <w:pStyle w:val="1"/>
        <w:widowControl/>
        <w:numPr>
          <w:ilvl w:val="0"/>
          <w:numId w:val="7"/>
        </w:numPr>
        <w:tabs>
          <w:tab w:val="left" w:pos="904"/>
        </w:tabs>
        <w:suppressAutoHyphens/>
        <w:spacing w:after="0" w:line="240" w:lineRule="auto"/>
        <w:ind w:left="57" w:right="57" w:firstLine="620"/>
        <w:jc w:val="both"/>
        <w:rPr>
          <w:sz w:val="28"/>
          <w:szCs w:val="28"/>
        </w:rPr>
      </w:pPr>
      <w:r w:rsidRPr="00F5096E">
        <w:rPr>
          <w:rStyle w:val="a3"/>
          <w:sz w:val="28"/>
          <w:szCs w:val="28"/>
        </w:rP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отношений, несоответствия решения комиссии </w:t>
      </w:r>
      <w:r w:rsidR="00F5096E" w:rsidRPr="00F5096E">
        <w:rPr>
          <w:rStyle w:val="a3"/>
          <w:sz w:val="28"/>
          <w:szCs w:val="28"/>
        </w:rPr>
        <w:br/>
      </w:r>
      <w:r w:rsidRPr="00F5096E">
        <w:rPr>
          <w:rStyle w:val="a3"/>
          <w:sz w:val="28"/>
          <w:szCs w:val="28"/>
        </w:rPr>
        <w:t xml:space="preserve">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споров между участниками образовательных отношений он имеет право обратиться в региональную комиссию по защите профессиональной чести </w:t>
      </w:r>
      <w:r w:rsidR="00713926">
        <w:rPr>
          <w:rStyle w:val="a3"/>
          <w:sz w:val="28"/>
          <w:szCs w:val="28"/>
        </w:rPr>
        <w:t>и</w:t>
      </w:r>
      <w:r w:rsidRPr="00F5096E">
        <w:rPr>
          <w:rStyle w:val="a3"/>
          <w:sz w:val="28"/>
          <w:szCs w:val="28"/>
        </w:rPr>
        <w:t xml:space="preserve"> достоинства педагогических работников, и (или) в суд, а также в правоохранительные органы при необходимости.</w:t>
      </w:r>
    </w:p>
    <w:sectPr w:rsidR="000A784F" w:rsidRPr="00F5096E" w:rsidSect="0099142C">
      <w:headerReference w:type="default" r:id="rId7"/>
      <w:pgSz w:w="11906" w:h="16838"/>
      <w:pgMar w:top="1276" w:right="567" w:bottom="953" w:left="1537" w:header="624" w:footer="52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6C3C" w14:textId="77777777" w:rsidR="00EC2384" w:rsidRDefault="00EC2384">
      <w:r>
        <w:separator/>
      </w:r>
    </w:p>
  </w:endnote>
  <w:endnote w:type="continuationSeparator" w:id="0">
    <w:p w14:paraId="619356D0" w14:textId="77777777" w:rsidR="00EC2384" w:rsidRDefault="00EC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A6CB" w14:textId="77777777" w:rsidR="00EC2384" w:rsidRDefault="00EC2384"/>
  </w:footnote>
  <w:footnote w:type="continuationSeparator" w:id="0">
    <w:p w14:paraId="30101CCF" w14:textId="77777777" w:rsidR="00EC2384" w:rsidRDefault="00EC2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926064"/>
      <w:docPartObj>
        <w:docPartGallery w:val="Page Numbers (Top of Page)"/>
        <w:docPartUnique/>
      </w:docPartObj>
    </w:sdtPr>
    <w:sdtContent>
      <w:p w14:paraId="2E56A34B" w14:textId="16E23DE6" w:rsidR="002E2821" w:rsidRDefault="002E28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D8938" w14:textId="77777777" w:rsidR="000A784F" w:rsidRDefault="000A78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059"/>
    <w:multiLevelType w:val="multilevel"/>
    <w:tmpl w:val="5574AF9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4F22"/>
    <w:multiLevelType w:val="multilevel"/>
    <w:tmpl w:val="5FB2C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F2531"/>
    <w:multiLevelType w:val="hybridMultilevel"/>
    <w:tmpl w:val="6CFA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655"/>
    <w:multiLevelType w:val="multilevel"/>
    <w:tmpl w:val="BCF6C1CA"/>
    <w:lvl w:ilvl="0">
      <w:start w:val="7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B56AA3"/>
    <w:multiLevelType w:val="multilevel"/>
    <w:tmpl w:val="972AB9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0A23E1"/>
    <w:multiLevelType w:val="multilevel"/>
    <w:tmpl w:val="39A4CD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B42794"/>
    <w:multiLevelType w:val="multilevel"/>
    <w:tmpl w:val="22EE50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36827"/>
    <w:multiLevelType w:val="multilevel"/>
    <w:tmpl w:val="E822E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2486323">
    <w:abstractNumId w:val="6"/>
  </w:num>
  <w:num w:numId="2" w16cid:durableId="1387408088">
    <w:abstractNumId w:val="7"/>
  </w:num>
  <w:num w:numId="3" w16cid:durableId="1759525039">
    <w:abstractNumId w:val="5"/>
  </w:num>
  <w:num w:numId="4" w16cid:durableId="204147816">
    <w:abstractNumId w:val="4"/>
  </w:num>
  <w:num w:numId="5" w16cid:durableId="862743379">
    <w:abstractNumId w:val="0"/>
  </w:num>
  <w:num w:numId="6" w16cid:durableId="781605857">
    <w:abstractNumId w:val="3"/>
  </w:num>
  <w:num w:numId="7" w16cid:durableId="536311783">
    <w:abstractNumId w:val="1"/>
  </w:num>
  <w:num w:numId="8" w16cid:durableId="60195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F"/>
    <w:rsid w:val="00063774"/>
    <w:rsid w:val="000A784F"/>
    <w:rsid w:val="00141FD9"/>
    <w:rsid w:val="002E2821"/>
    <w:rsid w:val="00483598"/>
    <w:rsid w:val="006E4D75"/>
    <w:rsid w:val="00713926"/>
    <w:rsid w:val="0099142C"/>
    <w:rsid w:val="00B35F48"/>
    <w:rsid w:val="00BD09D4"/>
    <w:rsid w:val="00CB7012"/>
    <w:rsid w:val="00CD4947"/>
    <w:rsid w:val="00DF521A"/>
    <w:rsid w:val="00E06878"/>
    <w:rsid w:val="00EC2384"/>
    <w:rsid w:val="00F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D3A"/>
  <w15:docId w15:val="{BC93A582-C997-451A-B872-1B7E346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0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before="240" w:after="500"/>
    </w:pPr>
    <w:rPr>
      <w:rFonts w:ascii="Times New Roman" w:eastAsia="Times New Roman" w:hAnsi="Times New Roman" w:cs="Times New Roman"/>
      <w:sz w:val="22"/>
      <w:szCs w:val="22"/>
      <w:u w:val="single"/>
      <w:lang w:val="en-US" w:eastAsia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320" w:line="262" w:lineRule="auto"/>
      <w:ind w:left="1670" w:firstLine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E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2821"/>
    <w:rPr>
      <w:color w:val="000000"/>
    </w:rPr>
  </w:style>
  <w:style w:type="paragraph" w:styleId="a8">
    <w:name w:val="footer"/>
    <w:basedOn w:val="a"/>
    <w:link w:val="a9"/>
    <w:uiPriority w:val="99"/>
    <w:unhideWhenUsed/>
    <w:rsid w:val="002E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28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Николаевна Дробышева</cp:lastModifiedBy>
  <cp:revision>5</cp:revision>
  <dcterms:created xsi:type="dcterms:W3CDTF">2026-01-13T05:57:00Z</dcterms:created>
  <dcterms:modified xsi:type="dcterms:W3CDTF">2026-01-14T02:04:00Z</dcterms:modified>
</cp:coreProperties>
</file>